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E58" w:rsidRDefault="00F52403" w:rsidP="00F52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403">
        <w:rPr>
          <w:rFonts w:ascii="Times New Roman" w:hAnsi="Times New Roman" w:cs="Times New Roman"/>
          <w:b/>
          <w:sz w:val="28"/>
          <w:szCs w:val="28"/>
        </w:rPr>
        <w:t xml:space="preserve">Тема 4.1 Обзор рынка </w:t>
      </w:r>
      <w:proofErr w:type="spellStart"/>
      <w:r w:rsidRPr="00F52403">
        <w:rPr>
          <w:rFonts w:ascii="Times New Roman" w:hAnsi="Times New Roman" w:cs="Times New Roman"/>
          <w:b/>
          <w:sz w:val="28"/>
          <w:szCs w:val="28"/>
        </w:rPr>
        <w:t>bi</w:t>
      </w:r>
      <w:proofErr w:type="spellEnd"/>
      <w:r w:rsidRPr="00F52403">
        <w:rPr>
          <w:rFonts w:ascii="Times New Roman" w:hAnsi="Times New Roman" w:cs="Times New Roman"/>
          <w:b/>
          <w:sz w:val="28"/>
          <w:szCs w:val="28"/>
        </w:rPr>
        <w:t xml:space="preserve"> технологий</w:t>
      </w:r>
    </w:p>
    <w:p w:rsidR="00F52403" w:rsidRDefault="00F52403" w:rsidP="00F524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456" w:rsidRPr="002A6456" w:rsidRDefault="002A6456" w:rsidP="002A64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456">
        <w:rPr>
          <w:rFonts w:ascii="Times New Roman" w:hAnsi="Times New Roman" w:cs="Times New Roman"/>
          <w:sz w:val="28"/>
          <w:szCs w:val="28"/>
        </w:rPr>
        <w:t>На международных рынках компании-гиганты работают с миллионами, десятками, а кто-то — и с сотнями миллионов клиентов. С помощью интернета обо всех этих клиентах можно собирать самые разные данные: возраст, пол, образование, вкусы, предпочтения и т. д. Анализ этих данных помогает менеджерам ориентироваться в пространстве и времени, планировать спрос, оценивать перспективы развития и прорабатывать стратегии.</w:t>
      </w:r>
    </w:p>
    <w:p w:rsidR="002A6456" w:rsidRPr="002A6456" w:rsidRDefault="002A6456" w:rsidP="002A64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456">
        <w:rPr>
          <w:rFonts w:ascii="Times New Roman" w:hAnsi="Times New Roman" w:cs="Times New Roman"/>
          <w:sz w:val="28"/>
          <w:szCs w:val="28"/>
        </w:rPr>
        <w:t>Компаниям нужно много данных, и за их хранение, как правило, отвечают администраторы баз данных. На основании анализа данных строятся и проверяются гипотезы для развития бизнеса. Этим занимаются аналитики.</w:t>
      </w:r>
    </w:p>
    <w:p w:rsidR="002A6456" w:rsidRPr="002A6456" w:rsidRDefault="002A6456" w:rsidP="002A64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456">
        <w:rPr>
          <w:rFonts w:ascii="Times New Roman" w:hAnsi="Times New Roman" w:cs="Times New Roman"/>
          <w:sz w:val="28"/>
          <w:szCs w:val="28"/>
        </w:rPr>
        <w:t xml:space="preserve">В последнее время эти две группы всё чаще дополняются отделами </w:t>
      </w:r>
      <w:proofErr w:type="spellStart"/>
      <w:r w:rsidRPr="002A6456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2A6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456">
        <w:rPr>
          <w:rFonts w:ascii="Times New Roman" w:hAnsi="Times New Roman" w:cs="Times New Roman"/>
          <w:sz w:val="28"/>
          <w:szCs w:val="28"/>
        </w:rPr>
        <w:t>Intelligence</w:t>
      </w:r>
      <w:proofErr w:type="spellEnd"/>
      <w:r w:rsidRPr="002A6456">
        <w:rPr>
          <w:rFonts w:ascii="Times New Roman" w:hAnsi="Times New Roman" w:cs="Times New Roman"/>
          <w:sz w:val="28"/>
          <w:szCs w:val="28"/>
        </w:rPr>
        <w:t xml:space="preserve"> — бизнес-аналитики. Эти специалисты приводят сырые, неудобные данные в состояние, пригодное для бизнес-анализа. Сырые данные необходимо очищать от различных выбросов, дублей и других помех. А учитывая их объём, частое обращение к этим данным будет отнимать слишком много ресурсов.</w:t>
      </w:r>
    </w:p>
    <w:p w:rsidR="002A6456" w:rsidRPr="002A6456" w:rsidRDefault="002A6456" w:rsidP="002A64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456">
        <w:rPr>
          <w:rFonts w:ascii="Times New Roman" w:hAnsi="Times New Roman" w:cs="Times New Roman"/>
          <w:sz w:val="28"/>
          <w:szCs w:val="28"/>
        </w:rPr>
        <w:t xml:space="preserve">Для изучения бизнес-метрик не нужны вообще все данные. Например, чтобы получить ежедневную динамику новых пользователей приложения, не нужны их </w:t>
      </w:r>
      <w:proofErr w:type="spellStart"/>
      <w:r w:rsidRPr="002A6456">
        <w:rPr>
          <w:rFonts w:ascii="Times New Roman" w:hAnsi="Times New Roman" w:cs="Times New Roman"/>
          <w:sz w:val="28"/>
          <w:szCs w:val="28"/>
        </w:rPr>
        <w:t>id</w:t>
      </w:r>
      <w:proofErr w:type="spellEnd"/>
      <w:r w:rsidRPr="002A6456">
        <w:rPr>
          <w:rFonts w:ascii="Times New Roman" w:hAnsi="Times New Roman" w:cs="Times New Roman"/>
          <w:sz w:val="28"/>
          <w:szCs w:val="28"/>
        </w:rPr>
        <w:t>, пол и местоположение. Достаточно сделать таблицу, в которую для каждого дня проставляется количество новых пользователей — оно будет суммироваться. Таблица будет обновляться в нерабочее время, а днём сотрудники смогут работать с нужной статистикой.</w:t>
      </w:r>
    </w:p>
    <w:p w:rsidR="002A6456" w:rsidRPr="002A6456" w:rsidRDefault="002A6456" w:rsidP="002A64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456">
        <w:rPr>
          <w:rFonts w:ascii="Times New Roman" w:hAnsi="Times New Roman" w:cs="Times New Roman"/>
          <w:sz w:val="28"/>
          <w:szCs w:val="28"/>
        </w:rPr>
        <w:t>Специалисты по BI готовят таблицы агрегированных данных (витрины), строят отчёты на основе полученных витрин (</w:t>
      </w:r>
      <w:proofErr w:type="spellStart"/>
      <w:r w:rsidRPr="002A6456">
        <w:rPr>
          <w:rFonts w:ascii="Times New Roman" w:hAnsi="Times New Roman" w:cs="Times New Roman"/>
          <w:sz w:val="28"/>
          <w:szCs w:val="28"/>
        </w:rPr>
        <w:t>дашборды</w:t>
      </w:r>
      <w:proofErr w:type="spellEnd"/>
      <w:r w:rsidRPr="002A6456">
        <w:rPr>
          <w:rFonts w:ascii="Times New Roman" w:hAnsi="Times New Roman" w:cs="Times New Roman"/>
          <w:sz w:val="28"/>
          <w:szCs w:val="28"/>
        </w:rPr>
        <w:t xml:space="preserve">) и настраивают автоматическое обновление данных в этой системе. От стандартных отчётов </w:t>
      </w:r>
      <w:proofErr w:type="spellStart"/>
      <w:r w:rsidRPr="002A6456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2A6456">
        <w:rPr>
          <w:rFonts w:ascii="Times New Roman" w:hAnsi="Times New Roman" w:cs="Times New Roman"/>
          <w:sz w:val="28"/>
          <w:szCs w:val="28"/>
        </w:rPr>
        <w:t xml:space="preserve"> отличается гибкостью и интерактивностью — в нём предусмотрены разные наборы фильтров, параметров и визуализаций. </w:t>
      </w:r>
      <w:proofErr w:type="spellStart"/>
      <w:r w:rsidRPr="002A6456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2A6456">
        <w:rPr>
          <w:rFonts w:ascii="Times New Roman" w:hAnsi="Times New Roman" w:cs="Times New Roman"/>
          <w:sz w:val="28"/>
          <w:szCs w:val="28"/>
        </w:rPr>
        <w:t xml:space="preserve"> можно назвать интерактивной аналитической панелью, где заказчик может просматривать данные в любом интересующем его разрезе.</w:t>
      </w:r>
    </w:p>
    <w:p w:rsidR="002A6456" w:rsidRDefault="002A6456" w:rsidP="002A64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456">
        <w:rPr>
          <w:rFonts w:ascii="Times New Roman" w:hAnsi="Times New Roman" w:cs="Times New Roman"/>
          <w:sz w:val="28"/>
          <w:szCs w:val="28"/>
        </w:rPr>
        <w:lastRenderedPageBreak/>
        <w:t>BI-разработчики не скажут, как повлияет на ваши продажи новый продукт конкурента, но построят систему, где вы сможете проверить это сами.</w:t>
      </w:r>
    </w:p>
    <w:p w:rsidR="00F52403" w:rsidRPr="00F52403" w:rsidRDefault="00F52403" w:rsidP="00F524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403">
        <w:rPr>
          <w:rFonts w:ascii="Times New Roman" w:hAnsi="Times New Roman" w:cs="Times New Roman"/>
          <w:sz w:val="28"/>
          <w:szCs w:val="28"/>
        </w:rPr>
        <w:t xml:space="preserve">Пандемия подстегнула рост спроса на BI-системы во всем мире. Россия не осталась в стороне. Основными заказчиками таких решений являются крупные компании с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продуктово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>-клиентскими задачами анализа: телеком, финансы, ритейл. В последнее время к ним активно присоединяются крупные промышленные предприятия (например, с темой «цифровых двойников»), а также государственные организации и ведомства.</w:t>
      </w:r>
    </w:p>
    <w:p w:rsidR="00F52403" w:rsidRPr="00F52403" w:rsidRDefault="00F52403" w:rsidP="00F524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52403">
        <w:rPr>
          <w:rFonts w:ascii="Times New Roman" w:hAnsi="Times New Roman" w:cs="Times New Roman"/>
          <w:b/>
          <w:i/>
          <w:sz w:val="28"/>
          <w:szCs w:val="28"/>
        </w:rPr>
        <w:t>Мировой рынок BI</w:t>
      </w:r>
    </w:p>
    <w:p w:rsidR="00F52403" w:rsidRPr="00F52403" w:rsidRDefault="00F52403" w:rsidP="00F524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403">
        <w:rPr>
          <w:rFonts w:ascii="Times New Roman" w:hAnsi="Times New Roman" w:cs="Times New Roman"/>
          <w:sz w:val="28"/>
          <w:szCs w:val="28"/>
        </w:rPr>
        <w:t xml:space="preserve">По данным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MarketsandMarkets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>, мировой рынок BI в 2020 г. составил $23,1 млрд, а к 2025 г. он вырастет до $33,3 млрд. Основной потребитель BI — финансовый сектор, быстрее всего спрос на аналитику растет в здравоохранении и биологических науках.</w:t>
      </w:r>
    </w:p>
    <w:p w:rsidR="00F52403" w:rsidRPr="00F52403" w:rsidRDefault="00F52403" w:rsidP="00F524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403">
        <w:rPr>
          <w:rFonts w:ascii="Times New Roman" w:hAnsi="Times New Roman" w:cs="Times New Roman"/>
          <w:sz w:val="28"/>
          <w:szCs w:val="28"/>
        </w:rPr>
        <w:t xml:space="preserve">Темпы роста отдельных сегментов рынка BI существенно отличаются. Так, по данным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Industry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Analysts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, рынок мобильной бизнес-аналитики будет увеличиваться в 2020-2027 гг. на 18,9% в год, рынок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Social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 BI — на 24,7% в год. В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Allied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Market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Research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 оценили среднегодовой рост сегмента расширенной аналитики, использующей искусственный интеллект и машинное обучение, в 28,4% в год.</w:t>
      </w:r>
    </w:p>
    <w:p w:rsidR="00F52403" w:rsidRPr="00F52403" w:rsidRDefault="00F52403" w:rsidP="00F524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403">
        <w:rPr>
          <w:rFonts w:ascii="Times New Roman" w:hAnsi="Times New Roman" w:cs="Times New Roman"/>
          <w:sz w:val="28"/>
          <w:szCs w:val="28"/>
        </w:rPr>
        <w:t>Основная причина столь интенсивного развития — резкое увеличение объемов неструктурированных данных, в том числе генерируемых устройствами интернета вещей, умными городами, датчиками, камерами, а также социальными сетями.</w:t>
      </w:r>
    </w:p>
    <w:p w:rsidR="00F52403" w:rsidRPr="00F52403" w:rsidRDefault="00F52403" w:rsidP="00F524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403">
        <w:rPr>
          <w:rFonts w:ascii="Times New Roman" w:hAnsi="Times New Roman" w:cs="Times New Roman"/>
          <w:sz w:val="28"/>
          <w:szCs w:val="28"/>
        </w:rPr>
        <w:t xml:space="preserve">Нынешней весной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Gartner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 обнародовал топ-10 тенденций-2021 в области данных и BI. Ключевыми из них являются искусственный интеллект и машинное обучение — аналитики рекомендуют использовать их для создания умных, менее требовательных к качеству данных и более устойчивых решений. Кроме того, по мнению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Gartner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>, пандемия показала, что строить аналитические модели только на исторических данных недостаточно — надо стремиться привлекать для этого небольшие, более актуальные дата-сеты.</w:t>
      </w:r>
    </w:p>
    <w:p w:rsidR="00F52403" w:rsidRPr="00F52403" w:rsidRDefault="00F52403" w:rsidP="00F524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403">
        <w:rPr>
          <w:rFonts w:ascii="Times New Roman" w:hAnsi="Times New Roman" w:cs="Times New Roman"/>
          <w:sz w:val="28"/>
          <w:szCs w:val="28"/>
        </w:rPr>
        <w:lastRenderedPageBreak/>
        <w:t>В списке тенденций также отмечена возможность анализа не только отдельных событий, но и их цепочек, и расширение возможностей получения отчетов для пользователей.</w:t>
      </w:r>
    </w:p>
    <w:p w:rsidR="00F52403" w:rsidRPr="00F52403" w:rsidRDefault="00F52403" w:rsidP="00F524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52403">
        <w:rPr>
          <w:rFonts w:ascii="Times New Roman" w:hAnsi="Times New Roman" w:cs="Times New Roman"/>
          <w:b/>
          <w:i/>
          <w:sz w:val="28"/>
          <w:szCs w:val="28"/>
        </w:rPr>
        <w:t>Российский рынок BI</w:t>
      </w:r>
    </w:p>
    <w:p w:rsidR="00F52403" w:rsidRDefault="00F52403" w:rsidP="00F524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403">
        <w:rPr>
          <w:rFonts w:ascii="Times New Roman" w:hAnsi="Times New Roman" w:cs="Times New Roman"/>
          <w:sz w:val="28"/>
          <w:szCs w:val="28"/>
        </w:rPr>
        <w:t xml:space="preserve">Российский рынок BI-систем последние несколько лет показывает положительную динамику. Это замечают и практически все отпрошенные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TAdviser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 эксперты этого рынка. По их мнению, пандемия несколько замедлила темпы роста, однако это, пожалуй, единственный негативный эффект новой реальности. В качественном плане сегмент бизнес-аналитики выиграл намного больше, чем проиграл, поскольку разбудил интерес заказчика к прогнозированию развития ситуации на основе данных из различных источников.</w:t>
      </w:r>
    </w:p>
    <w:p w:rsidR="00F52403" w:rsidRPr="00F52403" w:rsidRDefault="00F52403" w:rsidP="00F524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403">
        <w:rPr>
          <w:rFonts w:ascii="Times New Roman" w:hAnsi="Times New Roman" w:cs="Times New Roman"/>
          <w:sz w:val="28"/>
          <w:szCs w:val="28"/>
        </w:rPr>
        <w:t xml:space="preserve">Российский рынок BI, как и ИТ-рынок в целом, развивается в соответствии с мировыми трендами. По оценке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CNews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, в 2020 г. он вырос в среднем на 15% в рублях. В числе основных факторов роста — увеличение объемов неструктурированной информации, генерируемой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IoT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-устройствами, датчиками, видеокамерами;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импортозамещение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 и совершенствование отечественных BI-систем; использование искусственного интеллекта для работы с данными; появление возможности самостоятельной настройки пользователем BI-решений (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Self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Service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 xml:space="preserve"> BI).</w:t>
      </w:r>
    </w:p>
    <w:p w:rsidR="00F52403" w:rsidRDefault="00F52403" w:rsidP="00F524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403">
        <w:rPr>
          <w:rFonts w:ascii="Times New Roman" w:hAnsi="Times New Roman" w:cs="Times New Roman"/>
          <w:sz w:val="28"/>
          <w:szCs w:val="28"/>
        </w:rPr>
        <w:t xml:space="preserve">«Крупные заказчики стремятся внедрять комплексные решения, которые позволят на единой платформе решать множество задач: обрабатывать все типы информации с использованием технологий больших данных, строить отчетность, формировать прогнозы и предложения для принятия управленческих решений, а также решать другие прикладные задачи в режиме реального времени без привлечения программистов с помощью технологий </w:t>
      </w:r>
      <w:proofErr w:type="spellStart"/>
      <w:r w:rsidRPr="00F52403">
        <w:rPr>
          <w:rFonts w:ascii="Times New Roman" w:hAnsi="Times New Roman" w:cs="Times New Roman"/>
          <w:sz w:val="28"/>
          <w:szCs w:val="28"/>
        </w:rPr>
        <w:t>Low-Code</w:t>
      </w:r>
      <w:proofErr w:type="spellEnd"/>
      <w:r w:rsidRPr="00F52403">
        <w:rPr>
          <w:rFonts w:ascii="Times New Roman" w:hAnsi="Times New Roman" w:cs="Times New Roman"/>
          <w:sz w:val="28"/>
          <w:szCs w:val="28"/>
        </w:rPr>
        <w:t>, визуализировать результаты в максимально удобном виде, в том числе с использованием интерактивности», — говорят эксперты ОТР — компании, которая больше 20 лет занимается федеральными ИТ-</w:t>
      </w:r>
      <w:r w:rsidRPr="00F52403">
        <w:rPr>
          <w:rFonts w:ascii="Times New Roman" w:hAnsi="Times New Roman" w:cs="Times New Roman"/>
          <w:sz w:val="28"/>
          <w:szCs w:val="28"/>
        </w:rPr>
        <w:lastRenderedPageBreak/>
        <w:t>проектами для госсектора и бизнес-структур (входит в топ-10 крупнейших поставщиков BI-решений в России).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5B17">
        <w:rPr>
          <w:rFonts w:ascii="Times New Roman" w:hAnsi="Times New Roman" w:cs="Times New Roman"/>
          <w:i/>
          <w:sz w:val="28"/>
          <w:szCs w:val="28"/>
        </w:rPr>
        <w:t>BI и государственные заказчики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>Специалисты отмечают рост востребованности компонентов BI в государственных ведомствах и компаниях. В частности, это проекты по созданию ситуационных центров и центров управления регионами (ЦУР).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 xml:space="preserve">Ситуационные центры (СЦ) органов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госвласти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 xml:space="preserve"> начали появляться довольно давно: на сегодняшний день их уже около сотни и порядка 350 специальных ситуационных пунктов. На первом этапе СЦ по большей части представляли собой прекрасно оборудованные средствами визуализации и видеоконференцсвязи помещения, которые использовались для проведения совещаний. Однако постепенно ситуация менялась, и в последние годы в них внедряются полноценные аналитические системы, в основе которых — математическое моделирование на базе математической статистики, ситуационного анализа, сценарных моделей.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 xml:space="preserve">Сегодня наличия BI в виде отдельного компонента уже недостаточно, заказчикам нужны не просто красивые графики и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дашборды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>, а комплексные системы управления, позволяющие интегрировать данные из разных источников, а также контролировать их происхождение, качество, актуальность и другие параметры.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 xml:space="preserve">Например, в самый продвинутый с точки зрения технологий ситуационный центр Президента РФ поступают данные из основных федеральных информационных систем, на базе которых формируются показатели развития страны по самым разным направлениям. Еще один пример — запущенный в августе 2019 г. ситуационный центр губернатора Ленинградской области. В его основе лежит полноценная аналитическая платформа, на которой собираются и обрабатываются данные о социально-экономическом развитии региона, а также обращения граждан. Данные поступают из региональных и федеральных информационных систем, от муниципалитетов и операторов связи, из социальных сетей. Губернатор в </w:t>
      </w:r>
      <w:r w:rsidRPr="007F5B17">
        <w:rPr>
          <w:rFonts w:ascii="Times New Roman" w:hAnsi="Times New Roman" w:cs="Times New Roman"/>
          <w:sz w:val="28"/>
          <w:szCs w:val="28"/>
        </w:rPr>
        <w:lastRenderedPageBreak/>
        <w:t>интерактивном режиме получает полную информацию об экономике и социальной сфере региона, работе органов местного самоуправления.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 xml:space="preserve">Сегодня наличия BI в виде отдельного компонента уже недостаточно, заказчикам нужны не просто красивые графики и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дашборды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>, а комплексные системы управления, позволяющие интегрировать данные из разных источников, а также контролировать их происхождение, качество, актуальность и другие параметры.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>Аналитические платформы внедрены практически во всех крупных государственных ведомствах. Минэкономики использует ГАС «Управление», объединяющую данные о состоянии регионов. С ее помощью контролируются и анализируются процессы, происходящие в реальном секторе экономики, в финансово-банковской и социальной сферах, проводится мониторинг и анализ исполнения принятых органами власти документов стратегического планирования и приоритетных национальных проектов.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>В Федеральном казначействе существует система комплексного информационно-аналитического обеспечения деятельности органов Федерального казначейства (СКИАО), аналитическая система ключевых показателей эффективности исполнения бюджетов бюджетной системы (КПЭ). В Минтрансе — информационно-аналитическая система регулирования на транспорте (АСУ ТК), которая предназначена для поддержки принятия управленческих решений при помощи информационно-аналитических инструментов.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>В Федеральной службе судебных приставов (ФССП) есть подсистема оперативного мониторинга и анализа информации, которая позволяет вести поиск исполнительных производств по любым критериям и сверять показатели статистических отчетов с первичной информацией базы данных. Ее интерфейс включает в себя «мастер» для создания аналитических форм, показатели отображаются в виде кросс-таблиц, графиков, диаграмм и географических карт.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lastRenderedPageBreak/>
        <w:t>В АИС ПФР-2 создана информационно-аналитическая подсистема, которая дает возможность строить произвольные отчеты с помощью конструктора запросов, проводить интерактивный анализ данных с использованием многомерных кубов, формировать долгосрочные прогнозы по развитию социальной и пенсионной системы и прогнозировать расходную часть бюджета под обеспечение социальных обязательств государства.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 xml:space="preserve">Некоторые из этих систем разрабатывались или интегрировались ОТР. Компания занимается разработкой BI-инструментов для проектов, которые ведет, и хорошо понимает специфику их применения в госведомствах. «Госсектор отличается повышенными требованиями к безопасности, надежности и производительности, а также нацеленностью на импортозамещающие технологии, — отмечает руководитель направления аналитики ОТР Александр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Глыбин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>. — Кроме того, с позиции многолетнего опыта можем отметить наличие большого количества межведомственных интеграций и регламентаций различными нормативными актами, что приводит к необходимости учитывать множество нюансов и находить компромиссные решения».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5B17">
        <w:rPr>
          <w:rFonts w:ascii="Times New Roman" w:hAnsi="Times New Roman" w:cs="Times New Roman"/>
          <w:i/>
          <w:sz w:val="28"/>
          <w:szCs w:val="28"/>
        </w:rPr>
        <w:t>Перспективы государственных BI</w:t>
      </w:r>
    </w:p>
    <w:p w:rsidR="00F52403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>Требования государственных организаций к BI-системам в целом такие же, как и коммерческих организаций. Однако существуют некоторые ограничения: приоритет отдается отечественным решениям, внесенным в единый реестр российского ПО, предъявляются более жесткие требования к обеспечению безопасности. Для крупных госведомств важны надежность и производительность систем, их способность обрабатывать и анализировать большие массивы информации. Кроме того, в отличие от бизнеса, который использует аналитику для выстраивания отношений с клиентами, оптимизации продуктового портфеля и получения бизнес-метрик, государство заинтересовано в основном в анализе социально-экономических показателей.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 xml:space="preserve">Несмотря на то, что аналитика развивается в госсекторе довольно активно, используемые решения по большей части разрозненны и не </w:t>
      </w:r>
      <w:r w:rsidRPr="007F5B17">
        <w:rPr>
          <w:rFonts w:ascii="Times New Roman" w:hAnsi="Times New Roman" w:cs="Times New Roman"/>
          <w:sz w:val="28"/>
          <w:szCs w:val="28"/>
        </w:rPr>
        <w:lastRenderedPageBreak/>
        <w:t>полностью покрывают имеющиеся потребности. Сотрудники до сих пор собирают и обрабатывают значительную часть данных вручную. Поэтому задача интеграции систем и использования единых аналитических инструментов является для этого сегмента очень актуальной.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>Не менее важной задачей является реализация риск-ориентированного подхода к обработке информации, который даст возможность не просто выявлять, но и предотвращать нежелательные события.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>И, конечно, используемые в госсекторе BI-инструменты должны легко и быстро настраиваться в соответствии с часто меняющимися требованиями к формированию отчетности. Пандемия показала, что аналитические инструменты становятся незаменимыми в период, когда необходимо быстро реагировать на происходящие изменения. При этом ключевое значение приобретает скорость получения и обработки данных, их качество и возможность визуализации.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>Очевидно, что программа «Цифровая экономика», направленная в том числе и на модернизацию системы государственного управления в направлении принятия решений на основе данных, приведет к дальнейшему росту объемов информации. А значит, будет расти спрос на новые высокотехнологичные и адаптируемые решения.</w:t>
      </w:r>
    </w:p>
    <w:p w:rsid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>Перспективы развития BI в госсекторе, прежде всего, обусловлены дальнейшим ростом объемов данных и потребностью в ускорении процессов</w:t>
      </w:r>
      <w:r>
        <w:rPr>
          <w:rFonts w:ascii="Times New Roman" w:hAnsi="Times New Roman" w:cs="Times New Roman"/>
          <w:sz w:val="28"/>
          <w:szCs w:val="28"/>
        </w:rPr>
        <w:t>. Будет проходить</w:t>
      </w:r>
      <w:r w:rsidRPr="007F5B17">
        <w:rPr>
          <w:rFonts w:ascii="Times New Roman" w:hAnsi="Times New Roman" w:cs="Times New Roman"/>
          <w:sz w:val="28"/>
          <w:szCs w:val="28"/>
        </w:rPr>
        <w:t xml:space="preserve"> автоматизация аналитики с использованием искусственного интеллекта и встраивание его в системы управления вплоть до автоматического принятия решений, переход от частных решений к целостным парадигмам управления на основе управляемых данными процессов (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Driven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>) и стратегии управления корпоративными данными (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Governance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>). Как показывает опыт, идеального решения нет, поэтому важны гибкость и высокая скорость адаптации под новые требования.</w:t>
      </w:r>
    </w:p>
    <w:p w:rsid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5B17">
        <w:rPr>
          <w:rFonts w:ascii="Times New Roman" w:hAnsi="Times New Roman" w:cs="Times New Roman"/>
          <w:b/>
          <w:i/>
          <w:sz w:val="28"/>
          <w:szCs w:val="28"/>
        </w:rPr>
        <w:lastRenderedPageBreak/>
        <w:t>Основные направления развития BI-систем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 xml:space="preserve">Рынок аналитики – один из самых прогрессивных с точки зрения внедрения в него новейших ИТ-инструментов, так как результаты анализа данных могут прямо влиять на эффективность управленческих решений и, соответственно, на показатели бизнеса. Технологии облачных вычислений, машинное и глубокое обучение,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IoT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 xml:space="preserve"> – все эти новейшие инструменты уже используются для повышения скорости и прозрачности работы с информацией.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>Одно из самых популярных инновационных направлений на аналитическом рынке – интеграция BI-систем с инструментами машинного обучения. Обучение позволяет находить любые закономерности, даже скрытые, в больших объемах данных. Поэтому такие инструменты полезны, например, при настройке рекомендательных сервисов: система, обрабатывающая раз за разом большие массивы информации о сделках, контрактах и договорах, может автоматически предлагать варианты потенциальных партнеров, обновлять клиентскую базу, или же рекомендовать способы очистки данных в зависимости от того, как они стандартизировались раньше.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>Тесно с этим связан рост популярности инструментов прогнозной (или предиктивной) аналитики данных. Предсказательные ИТ-системы прогнозируют сценарии развития событий в бизнесе на базе инструментов статистического моделирования и машинного обучения – и опираются при этом на все доступные исторические данные, которые собрала организация.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F5B17">
        <w:rPr>
          <w:rFonts w:ascii="Times New Roman" w:hAnsi="Times New Roman" w:cs="Times New Roman"/>
          <w:sz w:val="28"/>
          <w:szCs w:val="28"/>
        </w:rPr>
        <w:t xml:space="preserve">омбинацию BI с технологиями машинного обучения, искусственного интеллекта и роботизации </w:t>
      </w:r>
      <w:r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7F5B17">
        <w:rPr>
          <w:rFonts w:ascii="Times New Roman" w:hAnsi="Times New Roman" w:cs="Times New Roman"/>
          <w:sz w:val="28"/>
          <w:szCs w:val="28"/>
        </w:rPr>
        <w:t>называ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F5B17">
        <w:rPr>
          <w:rFonts w:ascii="Times New Roman" w:hAnsi="Times New Roman" w:cs="Times New Roman"/>
          <w:sz w:val="28"/>
          <w:szCs w:val="28"/>
        </w:rPr>
        <w:t xml:space="preserve">т «интеллектуальной аналитикой». Однако пока такой подход не повсеместен: так, в передовой с точки зрения ИТ финансовой индустрии только 10% руководителей внедрили интеллектуальную автоматизацию во всех географических регионах и бизнес-процессах, еще 17% экспериментируют с такими решениями, подсчитали в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Capgemini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 xml:space="preserve">. При этом большинство руководителей уже задумываются о </w:t>
      </w:r>
      <w:r w:rsidRPr="007F5B17">
        <w:rPr>
          <w:rFonts w:ascii="Times New Roman" w:hAnsi="Times New Roman" w:cs="Times New Roman"/>
          <w:sz w:val="28"/>
          <w:szCs w:val="28"/>
        </w:rPr>
        <w:lastRenderedPageBreak/>
        <w:t>внедрении инноваций для решения отдельных задач в области аналитики. Тем более, большинство облачных BI-платформ предоставляют возможности интеллектуального анализа данных и текстов, эконометрического анализа или аналитики больших данных в режиме реального времени без серьезных затрат на «поумневшую» ИТ-инфраструктуру.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F5B17">
        <w:rPr>
          <w:rFonts w:ascii="Times New Roman" w:hAnsi="Times New Roman" w:cs="Times New Roman"/>
          <w:sz w:val="28"/>
          <w:szCs w:val="28"/>
        </w:rPr>
        <w:t>омпании теперь могут использовать сложные алгоритмы, чтобы получить представление о поведении потребителей, определения тенденций на рынке и в бизнесе в режиме реального времени и принятия обоснованных решений, которые дадут им преимущество перед конкурентами.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B17">
        <w:rPr>
          <w:rFonts w:ascii="Times New Roman" w:hAnsi="Times New Roman" w:cs="Times New Roman"/>
          <w:sz w:val="28"/>
          <w:szCs w:val="28"/>
        </w:rPr>
        <w:t xml:space="preserve">Современные системы бизнес-аналитики ориентированы на интерактивное взаимодействие с данными, а не на подготовку печатных форм. Построение графиков, интерактивных диаграмм или карт позволяет упростить восприятие информации. Руководителям бизнеса и всем тем, кому нужно оперативно принимать решения с опорой на результаты аналитики, достаточно сложно быстро ориентироваться в многостраничных документах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>. Поэтому интерактивная визуализация является важным инструментом для аналитики.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Наблюдается также </w:t>
      </w:r>
      <w:r w:rsidRPr="007F5B17">
        <w:rPr>
          <w:rFonts w:ascii="Times New Roman" w:hAnsi="Times New Roman" w:cs="Times New Roman"/>
          <w:sz w:val="28"/>
          <w:szCs w:val="28"/>
        </w:rPr>
        <w:t>еще ряд направлений развития BI-систем: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B17">
        <w:rPr>
          <w:rFonts w:ascii="Times New Roman" w:hAnsi="Times New Roman" w:cs="Times New Roman"/>
          <w:sz w:val="28"/>
          <w:szCs w:val="28"/>
        </w:rPr>
        <w:t>управление жизненным циклом данных: горячие, теплые и холодные данные распределены по разным технологическим платформам с единой внешней оболочкой для пользователя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B17">
        <w:rPr>
          <w:rFonts w:ascii="Times New Roman" w:hAnsi="Times New Roman" w:cs="Times New Roman"/>
          <w:sz w:val="28"/>
          <w:szCs w:val="28"/>
        </w:rPr>
        <w:t>BI-система (или внешняя система) управляет собственными метаданными BI в парадигме корпоративной модели данных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B17">
        <w:rPr>
          <w:rFonts w:ascii="Times New Roman" w:hAnsi="Times New Roman" w:cs="Times New Roman"/>
          <w:sz w:val="28"/>
          <w:szCs w:val="28"/>
        </w:rPr>
        <w:t xml:space="preserve">архитектура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микроприложений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 xml:space="preserve"> против монолитных решений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B17">
        <w:rPr>
          <w:rFonts w:ascii="Times New Roman" w:hAnsi="Times New Roman" w:cs="Times New Roman"/>
          <w:sz w:val="28"/>
          <w:szCs w:val="28"/>
        </w:rPr>
        <w:t>данные для бизнес-пользователей и аналитиков «под заказ»: супермаркет данных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5B17" w:rsidRP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B17">
        <w:rPr>
          <w:rFonts w:ascii="Times New Roman" w:hAnsi="Times New Roman" w:cs="Times New Roman"/>
          <w:sz w:val="28"/>
          <w:szCs w:val="28"/>
        </w:rPr>
        <w:t>смешение обработки данных по расписанию и в реальном времени (лямбда-архитектура)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5B17" w:rsidRDefault="007F5B17" w:rsidP="007F5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F5B17">
        <w:rPr>
          <w:rFonts w:ascii="Times New Roman" w:hAnsi="Times New Roman" w:cs="Times New Roman"/>
          <w:sz w:val="28"/>
          <w:szCs w:val="28"/>
        </w:rPr>
        <w:t xml:space="preserve">едущие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вендоры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 xml:space="preserve"> BI-движков все чаще обращают внимание на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Open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Source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 xml:space="preserve"> и интегрируют в свои системы возможность использовать открытые </w:t>
      </w:r>
      <w:r w:rsidRPr="007F5B17">
        <w:rPr>
          <w:rFonts w:ascii="Times New Roman" w:hAnsi="Times New Roman" w:cs="Times New Roman"/>
          <w:sz w:val="28"/>
          <w:szCs w:val="28"/>
        </w:rPr>
        <w:lastRenderedPageBreak/>
        <w:t xml:space="preserve">библиотеки и решения, сокращая объем установочных проблем и время разработки. Таким образом продвинутые пользователи могут самостоятельно создавать свои зачастую полупромышленные решения, которые легко встраиваются в существующий ИТ-ландшафт компаний. А компании могут быстрее находить на рынке специалистов для поддержки решений на основе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Open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B17">
        <w:rPr>
          <w:rFonts w:ascii="Times New Roman" w:hAnsi="Times New Roman" w:cs="Times New Roman"/>
          <w:sz w:val="28"/>
          <w:szCs w:val="28"/>
        </w:rPr>
        <w:t>Source</w:t>
      </w:r>
      <w:proofErr w:type="spellEnd"/>
      <w:r w:rsidRPr="007F5B17">
        <w:rPr>
          <w:rFonts w:ascii="Times New Roman" w:hAnsi="Times New Roman" w:cs="Times New Roman"/>
          <w:sz w:val="28"/>
          <w:szCs w:val="28"/>
        </w:rPr>
        <w:t>.</w:t>
      </w:r>
    </w:p>
    <w:p w:rsidR="0013127B" w:rsidRPr="0013127B" w:rsidRDefault="0013127B" w:rsidP="001312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127B">
        <w:rPr>
          <w:rFonts w:ascii="Times New Roman" w:hAnsi="Times New Roman" w:cs="Times New Roman"/>
          <w:b/>
          <w:i/>
          <w:sz w:val="28"/>
          <w:szCs w:val="28"/>
        </w:rPr>
        <w:t>Тренды в развитии BI-систем: эволюция до ABI</w:t>
      </w:r>
    </w:p>
    <w:p w:rsidR="0013127B" w:rsidRPr="0013127B" w:rsidRDefault="0013127B" w:rsidP="001312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27B">
        <w:rPr>
          <w:rFonts w:ascii="Times New Roman" w:hAnsi="Times New Roman" w:cs="Times New Roman"/>
          <w:sz w:val="28"/>
          <w:szCs w:val="28"/>
        </w:rPr>
        <w:t>Изначально аналитические отчеты разрабатывались сторонними организациями и IT-специалистами. На все интересующие вопросы топ-менеджеров сотрудники отвечали с помощью подготовленных статистических отчетов, подготовка которых занимала много времени и сил. Сам цикл получения аналитики был слишком растянут, что приводило к долгому принятию решений.</w:t>
      </w:r>
    </w:p>
    <w:p w:rsidR="0013127B" w:rsidRDefault="0013127B" w:rsidP="001312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27B">
        <w:rPr>
          <w:rFonts w:ascii="Times New Roman" w:hAnsi="Times New Roman" w:cs="Times New Roman"/>
          <w:sz w:val="28"/>
          <w:szCs w:val="28"/>
        </w:rPr>
        <w:t>Современная бизнес-аналитика устроена по-другому: она интерактивна и доступна. Доступ к данным можно предоставить любому, пользователь может сам найти ответы на вопросы, кликая на интерактивные визуализации: графики, карты, таблицы или диаграммы.</w:t>
      </w:r>
    </w:p>
    <w:p w:rsidR="0013127B" w:rsidRDefault="0013127B" w:rsidP="001312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27B">
        <w:rPr>
          <w:rFonts w:ascii="Times New Roman" w:hAnsi="Times New Roman" w:cs="Times New Roman"/>
          <w:sz w:val="28"/>
          <w:szCs w:val="28"/>
        </w:rPr>
        <w:t xml:space="preserve">За все время настолько изменилось представление о BI-системах, что большинство специалистов называют используемые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self-service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 BI-системы (такие как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 BI или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Qlik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Sense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) просто BI-системой, хотя различия тут есть – в традиционных системах в аналитику были вовлечены IT-специалисты, а в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self-service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 пользователи сами выполняют всю работу, без обращения к IT.</w:t>
      </w:r>
    </w:p>
    <w:p w:rsidR="0013127B" w:rsidRDefault="0013127B" w:rsidP="001312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27B">
        <w:rPr>
          <w:rFonts w:ascii="Times New Roman" w:hAnsi="Times New Roman" w:cs="Times New Roman"/>
          <w:sz w:val="28"/>
          <w:szCs w:val="28"/>
        </w:rPr>
        <w:t xml:space="preserve">Эволюция BI-систем не стоит на месте, появляются новые подходы к аналитике, а данных становится все больше – именно поэтому возникла новая концепция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Augmented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Intelligence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, которую выделили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Gartner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>.</w:t>
      </w:r>
    </w:p>
    <w:p w:rsidR="0013127B" w:rsidRDefault="0013127B" w:rsidP="001312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27B">
        <w:rPr>
          <w:rFonts w:ascii="Times New Roman" w:hAnsi="Times New Roman" w:cs="Times New Roman"/>
          <w:sz w:val="28"/>
          <w:szCs w:val="28"/>
        </w:rPr>
        <w:t>Augmented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Intelligence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 – это модель партнерства людей и искусственного интеллекта, которая ориентирована на совместное взаимодействие машины и человека для улучшения аналитики, принятия решений, подготовки данных и получения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инсайтов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>.</w:t>
      </w:r>
    </w:p>
    <w:p w:rsidR="0013127B" w:rsidRDefault="0013127B" w:rsidP="001312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27B">
        <w:rPr>
          <w:rFonts w:ascii="Times New Roman" w:hAnsi="Times New Roman" w:cs="Times New Roman"/>
          <w:sz w:val="28"/>
          <w:szCs w:val="28"/>
        </w:rPr>
        <w:lastRenderedPageBreak/>
        <w:t>ABI – это новая ступень развития BI-платформ, так как в ней есть сразу несколько преимуществ. В ней объединяется не только привычная аналитика и таблицы, но и также новые технологии: от дополненной и виртуальной реальности до решений с компьютерной графикой и 3D</w:t>
      </w:r>
      <w:r>
        <w:rPr>
          <w:rFonts w:ascii="Times New Roman" w:hAnsi="Times New Roman" w:cs="Times New Roman"/>
          <w:sz w:val="28"/>
          <w:szCs w:val="28"/>
        </w:rPr>
        <w:t xml:space="preserve"> (см. рис. 1)</w:t>
      </w:r>
      <w:r w:rsidRPr="0013127B">
        <w:rPr>
          <w:rFonts w:ascii="Times New Roman" w:hAnsi="Times New Roman" w:cs="Times New Roman"/>
          <w:sz w:val="28"/>
          <w:szCs w:val="28"/>
        </w:rPr>
        <w:t>.</w:t>
      </w:r>
    </w:p>
    <w:p w:rsidR="0013127B" w:rsidRDefault="0013127B" w:rsidP="001312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52742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 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2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27B" w:rsidRDefault="0013127B" w:rsidP="001312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27B">
        <w:rPr>
          <w:rFonts w:ascii="Times New Roman" w:hAnsi="Times New Roman" w:cs="Times New Roman"/>
          <w:b/>
          <w:sz w:val="28"/>
          <w:szCs w:val="28"/>
        </w:rPr>
        <w:t>Рис. 1. Отличия BI-системы от ABI-системы и ее преимущества</w:t>
      </w:r>
    </w:p>
    <w:p w:rsidR="0013127B" w:rsidRDefault="0013127B" w:rsidP="001312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27B" w:rsidRDefault="0013127B" w:rsidP="001312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27B">
        <w:rPr>
          <w:rFonts w:ascii="Times New Roman" w:hAnsi="Times New Roman" w:cs="Times New Roman"/>
          <w:sz w:val="28"/>
          <w:szCs w:val="28"/>
        </w:rPr>
        <w:t>Становится очевидным, что BI-системы эволюционируют, они меняются вместе с обществом, наукой и человеком, и есть ряд трендов, которые свидетельствуют о движении в сторону простой, понятной, удобной и быстрой аналитики.</w:t>
      </w:r>
    </w:p>
    <w:p w:rsidR="0013127B" w:rsidRDefault="0013127B" w:rsidP="001312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27B">
        <w:rPr>
          <w:rFonts w:ascii="Times New Roman" w:hAnsi="Times New Roman" w:cs="Times New Roman"/>
          <w:sz w:val="28"/>
          <w:szCs w:val="28"/>
        </w:rPr>
        <w:t xml:space="preserve">Тремя основными тенденциями бизнес-аналитики на 2020 год являются управление качеством данных (MD/DQ),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DataViz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 и внедрение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self-service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 BI-систем, и особое место занимает внедрение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data-driven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 подхода в культуру компаний. Мы стараемся внедрять все эти подходы в решения с нашими заказчиками, и хотели бы побольше рассказать о самых интересных, на наш взгляд.</w:t>
      </w:r>
    </w:p>
    <w:p w:rsidR="0013127B" w:rsidRDefault="0013127B" w:rsidP="001312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27B">
        <w:rPr>
          <w:rFonts w:ascii="Times New Roman" w:hAnsi="Times New Roman" w:cs="Times New Roman"/>
          <w:sz w:val="28"/>
          <w:szCs w:val="28"/>
        </w:rPr>
        <w:t xml:space="preserve">Цель любой BI-системы – систематизация и агрегация знаний, упрощение аналитического процесса для людей. С развитием технологий </w:t>
      </w:r>
      <w:r w:rsidRPr="0013127B">
        <w:rPr>
          <w:rFonts w:ascii="Times New Roman" w:hAnsi="Times New Roman" w:cs="Times New Roman"/>
          <w:sz w:val="28"/>
          <w:szCs w:val="28"/>
        </w:rPr>
        <w:lastRenderedPageBreak/>
        <w:t xml:space="preserve">искусственного интеллекта аналитические системы смогут не только помочь выявить проблемы, но и дать рекомендации по их решению, а также сделать прогноз развития ситуации в будущем. В этом контексте также говорят о концепции DIKW: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Data-Information-Knowledge-Wisdom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>.</w:t>
      </w:r>
    </w:p>
    <w:p w:rsidR="0013127B" w:rsidRPr="0013127B" w:rsidRDefault="0013127B" w:rsidP="001312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27B">
        <w:rPr>
          <w:rFonts w:ascii="Times New Roman" w:hAnsi="Times New Roman" w:cs="Times New Roman"/>
          <w:sz w:val="28"/>
          <w:szCs w:val="28"/>
        </w:rPr>
        <w:t xml:space="preserve">Основная ее суть заключается в том, что с помощью новых технологий сформированная из разрозненных данных информация становится знанием только в том случае, когда мы анализируем всю ситуацию и условия. Достичь “мудрости” можно лишь тогда, когда мы знаем, какие есть проблемы, как их решить и зачем их решать – что позволяет выйти за границы конкретного явления и использовать выявленные решения для других целей. </w:t>
      </w:r>
    </w:p>
    <w:p w:rsidR="0013127B" w:rsidRPr="0013127B" w:rsidRDefault="0013127B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27B">
        <w:rPr>
          <w:rFonts w:ascii="Times New Roman" w:hAnsi="Times New Roman" w:cs="Times New Roman"/>
          <w:sz w:val="28"/>
          <w:szCs w:val="28"/>
        </w:rPr>
        <w:t>BI-системы в этом случае выступают инструментом достижения “верхушки” пирамиды – благодаря визуализации мы можем быстро проанализировать любые данные и информацию для получения знаний. Чтобы получить “мудрость” мы должны видеть всю ситуацию в пространстве, и здесь может помочь визуализация данных (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127B">
        <w:rPr>
          <w:rFonts w:ascii="Times New Roman" w:hAnsi="Times New Roman" w:cs="Times New Roman"/>
          <w:sz w:val="28"/>
          <w:szCs w:val="28"/>
        </w:rPr>
        <w:t>Visualization</w:t>
      </w:r>
      <w:proofErr w:type="spellEnd"/>
      <w:r w:rsidRPr="0013127B">
        <w:rPr>
          <w:rFonts w:ascii="Times New Roman" w:hAnsi="Times New Roman" w:cs="Times New Roman"/>
          <w:sz w:val="28"/>
          <w:szCs w:val="28"/>
        </w:rPr>
        <w:t xml:space="preserve">) и 3D-технологии. </w:t>
      </w:r>
    </w:p>
    <w:p w:rsidR="00A426DD" w:rsidRPr="00A426DD" w:rsidRDefault="0013127B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27B">
        <w:rPr>
          <w:rFonts w:ascii="Times New Roman" w:hAnsi="Times New Roman" w:cs="Times New Roman"/>
          <w:sz w:val="28"/>
          <w:szCs w:val="28"/>
        </w:rPr>
        <w:t>Визуализация</w:t>
      </w:r>
      <w:r w:rsidRPr="001312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3127B">
        <w:rPr>
          <w:rFonts w:ascii="Times New Roman" w:hAnsi="Times New Roman" w:cs="Times New Roman"/>
          <w:sz w:val="28"/>
          <w:szCs w:val="28"/>
        </w:rPr>
        <w:t>данных</w:t>
      </w:r>
      <w:r w:rsidRPr="0013127B">
        <w:rPr>
          <w:rFonts w:ascii="Times New Roman" w:hAnsi="Times New Roman" w:cs="Times New Roman"/>
          <w:sz w:val="28"/>
          <w:szCs w:val="28"/>
          <w:lang w:val="en-US"/>
        </w:rPr>
        <w:t xml:space="preserve"> (Data Visualization, DataViz)</w:t>
      </w:r>
      <w:r w:rsidR="00A426DD" w:rsidRPr="00A426D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3127B">
        <w:rPr>
          <w:rFonts w:ascii="Times New Roman" w:hAnsi="Times New Roman" w:cs="Times New Roman"/>
          <w:sz w:val="28"/>
          <w:szCs w:val="28"/>
        </w:rPr>
        <w:t>Наше потребление информации становится больше визуальным – во всем информационном шуме мы неосознанно обращаем больше внимания на изображения и видео, иногда пролистываем большие тексты.</w:t>
      </w:r>
      <w:r w:rsidR="00A426DD">
        <w:rPr>
          <w:rFonts w:ascii="Times New Roman" w:hAnsi="Times New Roman" w:cs="Times New Roman"/>
          <w:sz w:val="28"/>
          <w:szCs w:val="28"/>
        </w:rPr>
        <w:t xml:space="preserve"> </w:t>
      </w:r>
      <w:r w:rsidR="00A426DD" w:rsidRPr="00A426DD">
        <w:rPr>
          <w:rFonts w:ascii="Times New Roman" w:hAnsi="Times New Roman" w:cs="Times New Roman"/>
          <w:sz w:val="28"/>
          <w:szCs w:val="28"/>
        </w:rPr>
        <w:t>Именно поэтому и существует визуализация данных (</w:t>
      </w:r>
      <w:proofErr w:type="spellStart"/>
      <w:r w:rsidR="00A426DD" w:rsidRPr="00A426DD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="00A426DD" w:rsidRPr="00A426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6DD" w:rsidRPr="00A426DD">
        <w:rPr>
          <w:rFonts w:ascii="Times New Roman" w:hAnsi="Times New Roman" w:cs="Times New Roman"/>
          <w:sz w:val="28"/>
          <w:szCs w:val="28"/>
        </w:rPr>
        <w:t>Visualization</w:t>
      </w:r>
      <w:proofErr w:type="spellEnd"/>
      <w:r w:rsidR="00A426DD" w:rsidRPr="00A426DD">
        <w:rPr>
          <w:rFonts w:ascii="Times New Roman" w:hAnsi="Times New Roman" w:cs="Times New Roman"/>
          <w:sz w:val="28"/>
          <w:szCs w:val="28"/>
        </w:rPr>
        <w:t xml:space="preserve">) – ряд инструментов наподобие графиков, таблиц, диаграмм и схем, которые представляют информацию наглядно. 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6DD">
        <w:rPr>
          <w:rFonts w:ascii="Times New Roman" w:hAnsi="Times New Roman" w:cs="Times New Roman"/>
          <w:sz w:val="28"/>
          <w:szCs w:val="28"/>
        </w:rPr>
        <w:t xml:space="preserve">Донести информацию с помощью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инфографики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 намного проще и быстрее, чем с помощью текста, но мы хотели бы отметить, что и здесь есть простор для развития, а именно – уход в 3D. 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6DD">
        <w:rPr>
          <w:rFonts w:ascii="Times New Roman" w:hAnsi="Times New Roman" w:cs="Times New Roman"/>
          <w:sz w:val="28"/>
          <w:szCs w:val="28"/>
        </w:rPr>
        <w:t>Мы все привыкли к 2D-инфографикам, и, да, они прекрасно справляются со своей задачей, но информацию можно донести и более эффективными способами. Во многих случаях 3D-визуализации позволяют передать больше информации об объекте.</w:t>
      </w:r>
      <w:r w:rsidRPr="00A426DD">
        <w:t xml:space="preserve"> </w:t>
      </w:r>
      <w:r w:rsidRPr="00A426DD">
        <w:rPr>
          <w:rFonts w:ascii="Times New Roman" w:hAnsi="Times New Roman" w:cs="Times New Roman"/>
          <w:sz w:val="28"/>
          <w:szCs w:val="28"/>
        </w:rPr>
        <w:t xml:space="preserve">Мы считаем, что 3D визуализация данных – это не просто тренд, а необходимость для некоторых сфер (AEC, например). Для девелопера на рынке российской недвижимости мы разработали BI-систему </w:t>
      </w:r>
      <w:r w:rsidRPr="00A426DD">
        <w:rPr>
          <w:rFonts w:ascii="Times New Roman" w:hAnsi="Times New Roman" w:cs="Times New Roman"/>
          <w:sz w:val="28"/>
          <w:szCs w:val="28"/>
        </w:rPr>
        <w:lastRenderedPageBreak/>
        <w:t>аналитики с 3D визуализацией данных, которая намного более эффективна благодаря интерактивности и наглядной демонстрации данных на карте.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6DD">
        <w:rPr>
          <w:rFonts w:ascii="Times New Roman" w:hAnsi="Times New Roman" w:cs="Times New Roman"/>
          <w:sz w:val="28"/>
          <w:szCs w:val="28"/>
        </w:rPr>
        <w:t>3D в BI-системах может использоваться и для визуализации объектов – например, BIM-модели зданий помогают быстро получать нужную аналитику и информацию о строительном объекте.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6DD">
        <w:rPr>
          <w:rFonts w:ascii="Times New Roman" w:hAnsi="Times New Roman" w:cs="Times New Roman"/>
          <w:sz w:val="28"/>
          <w:szCs w:val="28"/>
        </w:rPr>
        <w:t>Мы идем к тому, что BI-системы могут интегрировать в себе намного больше инструментов для аналитики и совместной работы, и становятся единым приложением со всеми данными о компании, от документации до последних показателей эффективности и статистики продаж.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26DD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Storytelling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426DD">
        <w:rPr>
          <w:rFonts w:ascii="Times New Roman" w:hAnsi="Times New Roman" w:cs="Times New Roman"/>
          <w:sz w:val="28"/>
          <w:szCs w:val="28"/>
        </w:rPr>
        <w:t xml:space="preserve">Одним из главных трендов, который был выделен исследованием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Dresner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 – это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storytelling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. Чтобы человек лучше запомнил и воспринял суть информации и сообщения, он должен пережить опыт. Наблюдая за развитием ситуации в реальном времени, мы невольно попадаем в раскрытие какой-либо истории. </w:t>
      </w:r>
    </w:p>
    <w:p w:rsid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6DD">
        <w:rPr>
          <w:rFonts w:ascii="Times New Roman" w:hAnsi="Times New Roman" w:cs="Times New Roman"/>
          <w:sz w:val="28"/>
          <w:szCs w:val="28"/>
        </w:rPr>
        <w:t xml:space="preserve">Похожая ситуация наблюдается и с данными – если мы хотим донести важные сведения, мы должны сконцентрировать все внимание пользователя на них. Именно поэтому в интерактивных презентациях и BI системах мы все чаще встречаемся с визуальными анимированными эффектами, которые фокусируют взгляд на нужной информации. 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6DD">
        <w:rPr>
          <w:rFonts w:ascii="Times New Roman" w:hAnsi="Times New Roman" w:cs="Times New Roman"/>
          <w:sz w:val="28"/>
          <w:szCs w:val="28"/>
        </w:rPr>
        <w:t xml:space="preserve">С помощью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сторителлинга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 можно подавать большие объемы информации просто и доступно. Если в обычной презентации специалист, взглянув на большой объем данных, не сразу сможет разобраться во показанных вводных, то при использовании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сторителлинга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 мы сразу и наглядно демонстрируем, откуда берутся данные, какие выводы можно сделать из разных массивов.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6DD">
        <w:rPr>
          <w:rFonts w:ascii="Times New Roman" w:hAnsi="Times New Roman" w:cs="Times New Roman"/>
          <w:sz w:val="28"/>
          <w:szCs w:val="28"/>
        </w:rPr>
        <w:t xml:space="preserve">Кроме того, аналитика, как правило, требует погружения в определенную ситуацию, а с помощью таких инструментов как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сторителлинг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 мы ускоряем этот процесс, а, значит, и процесс принятия решений.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6DD">
        <w:rPr>
          <w:rFonts w:ascii="Times New Roman" w:hAnsi="Times New Roman" w:cs="Times New Roman"/>
          <w:sz w:val="28"/>
          <w:szCs w:val="28"/>
        </w:rPr>
        <w:t xml:space="preserve">Возможность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сторителлинга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 в BI-системах больше всего ценится среди отделов маркетинга и продаж, а также эта функция важна для </w:t>
      </w:r>
      <w:r w:rsidRPr="00A426DD">
        <w:rPr>
          <w:rFonts w:ascii="Times New Roman" w:hAnsi="Times New Roman" w:cs="Times New Roman"/>
          <w:sz w:val="28"/>
          <w:szCs w:val="28"/>
        </w:rPr>
        <w:lastRenderedPageBreak/>
        <w:t>презентации отчетности финансовым аналитикам, совету директоров или топ-менеджменту.</w:t>
      </w:r>
    </w:p>
    <w:p w:rsid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6DD">
        <w:rPr>
          <w:rFonts w:ascii="Times New Roman" w:hAnsi="Times New Roman" w:cs="Times New Roman"/>
          <w:sz w:val="28"/>
          <w:szCs w:val="28"/>
        </w:rPr>
        <w:t>Системы бизнес-аналитики совершенствуются, и внедрение передовых платформ помогает достичь высоких результатов. Уже сейчас проводятся исследования, которые показывают эффективность грамотно выстроенной системы аналитики</w:t>
      </w:r>
      <w:r w:rsidRPr="00A426DD">
        <w:rPr>
          <w:rFonts w:ascii="Times New Roman" w:hAnsi="Times New Roman" w:cs="Times New Roman"/>
          <w:sz w:val="28"/>
          <w:szCs w:val="28"/>
        </w:rPr>
        <w:t>.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6DD">
        <w:rPr>
          <w:rFonts w:ascii="Times New Roman" w:hAnsi="Times New Roman" w:cs="Times New Roman"/>
          <w:sz w:val="28"/>
          <w:szCs w:val="28"/>
        </w:rPr>
        <w:t>Проследив эволюцию BI-систем, тренды и прогнозы развития, которые делают крупные исследовательские компании, выделим целый ряд трендов: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26DD">
        <w:rPr>
          <w:rFonts w:ascii="Times New Roman" w:hAnsi="Times New Roman" w:cs="Times New Roman"/>
          <w:sz w:val="28"/>
          <w:szCs w:val="28"/>
        </w:rPr>
        <w:t xml:space="preserve">MD/MQ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management</w:t>
      </w:r>
      <w:proofErr w:type="spellEnd"/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26DD">
        <w:rPr>
          <w:rFonts w:ascii="Times New Roman" w:hAnsi="Times New Roman" w:cs="Times New Roman"/>
          <w:sz w:val="28"/>
          <w:szCs w:val="28"/>
        </w:rPr>
        <w:t xml:space="preserve">Внедрение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data-driven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 культуры в работу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26DD">
        <w:rPr>
          <w:rFonts w:ascii="Times New Roman" w:hAnsi="Times New Roman" w:cs="Times New Roman"/>
          <w:sz w:val="28"/>
          <w:szCs w:val="28"/>
        </w:rPr>
        <w:t xml:space="preserve">Внедрение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self-service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 BI систем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26D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A426DD">
        <w:rPr>
          <w:rFonts w:ascii="Times New Roman" w:hAnsi="Times New Roman" w:cs="Times New Roman"/>
          <w:sz w:val="28"/>
          <w:szCs w:val="28"/>
          <w:lang w:val="en-US"/>
        </w:rPr>
        <w:t>Data Visualization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26D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A426DD">
        <w:rPr>
          <w:rFonts w:ascii="Times New Roman" w:hAnsi="Times New Roman" w:cs="Times New Roman"/>
          <w:sz w:val="28"/>
          <w:szCs w:val="28"/>
          <w:lang w:val="en-US"/>
        </w:rPr>
        <w:t xml:space="preserve">Data Storytelling 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26D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A426DD">
        <w:rPr>
          <w:rFonts w:ascii="Times New Roman" w:hAnsi="Times New Roman" w:cs="Times New Roman"/>
          <w:sz w:val="28"/>
          <w:szCs w:val="28"/>
        </w:rPr>
        <w:t>Развитие</w:t>
      </w:r>
      <w:r w:rsidRPr="00A426DD">
        <w:rPr>
          <w:rFonts w:ascii="Times New Roman" w:hAnsi="Times New Roman" w:cs="Times New Roman"/>
          <w:sz w:val="28"/>
          <w:szCs w:val="28"/>
          <w:lang w:val="en-US"/>
        </w:rPr>
        <w:t xml:space="preserve"> ABI </w:t>
      </w:r>
      <w:r w:rsidRPr="00A426DD">
        <w:rPr>
          <w:rFonts w:ascii="Times New Roman" w:hAnsi="Times New Roman" w:cs="Times New Roman"/>
          <w:sz w:val="28"/>
          <w:szCs w:val="28"/>
        </w:rPr>
        <w:t>систем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26D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A426DD">
        <w:rPr>
          <w:rFonts w:ascii="Times New Roman" w:hAnsi="Times New Roman" w:cs="Times New Roman"/>
          <w:sz w:val="28"/>
          <w:szCs w:val="28"/>
        </w:rPr>
        <w:t>Аналитика</w:t>
      </w:r>
      <w:r w:rsidRPr="00A426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26DD">
        <w:rPr>
          <w:rFonts w:ascii="Times New Roman" w:hAnsi="Times New Roman" w:cs="Times New Roman"/>
          <w:sz w:val="28"/>
          <w:szCs w:val="28"/>
        </w:rPr>
        <w:t>в</w:t>
      </w:r>
      <w:r w:rsidRPr="00A426DD">
        <w:rPr>
          <w:rFonts w:ascii="Times New Roman" w:hAnsi="Times New Roman" w:cs="Times New Roman"/>
          <w:sz w:val="28"/>
          <w:szCs w:val="28"/>
          <w:lang w:val="en-US"/>
        </w:rPr>
        <w:t xml:space="preserve"> real time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26D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A426DD">
        <w:rPr>
          <w:rFonts w:ascii="Times New Roman" w:hAnsi="Times New Roman" w:cs="Times New Roman"/>
          <w:sz w:val="28"/>
          <w:szCs w:val="28"/>
          <w:lang w:val="en-US"/>
        </w:rPr>
        <w:t>Data warehouse modernization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governance</w:t>
      </w:r>
      <w:proofErr w:type="spellEnd"/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26DD">
        <w:rPr>
          <w:rFonts w:ascii="Times New Roman" w:hAnsi="Times New Roman" w:cs="Times New Roman"/>
          <w:sz w:val="28"/>
          <w:szCs w:val="28"/>
        </w:rPr>
        <w:t>Предиктивная аналитика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26DD">
        <w:rPr>
          <w:rFonts w:ascii="Times New Roman" w:hAnsi="Times New Roman" w:cs="Times New Roman"/>
          <w:sz w:val="28"/>
          <w:szCs w:val="28"/>
        </w:rPr>
        <w:t>Внедрение моделей машинного обучения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426DD">
        <w:rPr>
          <w:rFonts w:ascii="Times New Roman" w:hAnsi="Times New Roman" w:cs="Times New Roman"/>
          <w:sz w:val="28"/>
          <w:szCs w:val="28"/>
        </w:rPr>
        <w:t>Cloud</w:t>
      </w:r>
      <w:proofErr w:type="spellEnd"/>
      <w:r w:rsidRPr="00A426DD">
        <w:rPr>
          <w:rFonts w:ascii="Times New Roman" w:hAnsi="Times New Roman" w:cs="Times New Roman"/>
          <w:sz w:val="28"/>
          <w:szCs w:val="28"/>
        </w:rPr>
        <w:t xml:space="preserve"> BI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26DD">
        <w:rPr>
          <w:rFonts w:ascii="Times New Roman" w:hAnsi="Times New Roman" w:cs="Times New Roman"/>
          <w:sz w:val="28"/>
          <w:szCs w:val="28"/>
        </w:rPr>
        <w:t>Самостоятельная работа с данными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26DD">
        <w:rPr>
          <w:rFonts w:ascii="Times New Roman" w:hAnsi="Times New Roman" w:cs="Times New Roman"/>
          <w:sz w:val="28"/>
          <w:szCs w:val="28"/>
        </w:rPr>
        <w:t>BI-системы для мобильных устройств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26DD">
        <w:rPr>
          <w:rFonts w:ascii="Times New Roman" w:hAnsi="Times New Roman" w:cs="Times New Roman"/>
          <w:sz w:val="28"/>
          <w:szCs w:val="28"/>
        </w:rPr>
        <w:t>Добавление и совершенствование уведомлений в BI-системах</w:t>
      </w:r>
    </w:p>
    <w:p w:rsidR="00A426DD" w:rsidRPr="00A426DD" w:rsidRDefault="00A426DD" w:rsidP="00A42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6DD">
        <w:rPr>
          <w:rFonts w:ascii="Times New Roman" w:hAnsi="Times New Roman" w:cs="Times New Roman"/>
          <w:sz w:val="28"/>
          <w:szCs w:val="28"/>
        </w:rPr>
        <w:t>Можно сделать вывод, что общая тенденция в развитии BI-систем – это уход в сторону упрощения аналитики и предоставления быстрого и полного взгляда на проблему для любого заинтересованного человека (включая тех, кто может не разбираться в аналитике).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A426DD">
        <w:rPr>
          <w:rFonts w:ascii="Times New Roman" w:hAnsi="Times New Roman" w:cs="Times New Roman"/>
          <w:sz w:val="28"/>
          <w:szCs w:val="28"/>
        </w:rPr>
        <w:t>Бизнес-аналитика становится проще и доступнее, и развитие технологий только способствует этому.</w:t>
      </w:r>
    </w:p>
    <w:sectPr w:rsidR="00A426DD" w:rsidRPr="00A42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403"/>
    <w:rsid w:val="0013127B"/>
    <w:rsid w:val="002A6456"/>
    <w:rsid w:val="003E3074"/>
    <w:rsid w:val="007F5B17"/>
    <w:rsid w:val="00957E58"/>
    <w:rsid w:val="00A426DD"/>
    <w:rsid w:val="00F5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F150"/>
  <w15:chartTrackingRefBased/>
  <w15:docId w15:val="{92077DE7-97C2-4A2F-B056-74706F9B7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3653</Words>
  <Characters>20824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lelik</dc:creator>
  <cp:keywords/>
  <dc:description/>
  <cp:lastModifiedBy>lelik</cp:lastModifiedBy>
  <cp:revision>4</cp:revision>
  <dcterms:created xsi:type="dcterms:W3CDTF">2021-11-29T06:55:00Z</dcterms:created>
  <dcterms:modified xsi:type="dcterms:W3CDTF">2021-11-29T07:34:00Z</dcterms:modified>
</cp:coreProperties>
</file>